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68931" w14:textId="77777777" w:rsidR="001E1FE9" w:rsidRPr="00D57CAD" w:rsidRDefault="001E1FE9" w:rsidP="00D57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09EAA7" w14:textId="77777777" w:rsidR="00D57CAD" w:rsidRDefault="00D57CAD" w:rsidP="00D57C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7BD7F0" w14:textId="77777777" w:rsidR="00D57CAD" w:rsidRDefault="00D57CAD" w:rsidP="00D57C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181922" w14:textId="77777777" w:rsidR="00D57CAD" w:rsidRDefault="00D57CAD" w:rsidP="00D57C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890C6F" w14:textId="77777777" w:rsidR="00D57CAD" w:rsidRDefault="00D57CAD" w:rsidP="00D57C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AEEB6C" w14:textId="77777777" w:rsidR="00D57CAD" w:rsidRDefault="00D57CAD" w:rsidP="00D57C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A53B2" w14:textId="77777777" w:rsidR="00D57CAD" w:rsidRDefault="00D57CAD" w:rsidP="00D57C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B995C1" w14:textId="77777777" w:rsidR="009A0A38" w:rsidRPr="00D57CAD" w:rsidRDefault="009B102E" w:rsidP="00D57CAD">
      <w:pPr>
        <w:jc w:val="center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</w:rPr>
        <w:t>Consumer Protection</w:t>
      </w:r>
      <w:r w:rsidR="00712835" w:rsidRPr="00D57CAD">
        <w:rPr>
          <w:rFonts w:ascii="Times New Roman" w:hAnsi="Times New Roman" w:cs="Times New Roman"/>
          <w:sz w:val="24"/>
          <w:szCs w:val="24"/>
        </w:rPr>
        <w:t xml:space="preserve"> law</w:t>
      </w:r>
    </w:p>
    <w:p w14:paraId="7DB2C887" w14:textId="77777777" w:rsidR="001B26F4" w:rsidRPr="00D57CAD" w:rsidRDefault="001B26F4" w:rsidP="00D57CAD">
      <w:pPr>
        <w:jc w:val="center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4EC3E4D1" w14:textId="77777777" w:rsidR="001B26F4" w:rsidRPr="00D57CAD" w:rsidRDefault="001B26F4" w:rsidP="00D57CAD">
      <w:pPr>
        <w:jc w:val="center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</w:rPr>
        <w:t>Course Title</w:t>
      </w:r>
    </w:p>
    <w:p w14:paraId="4C2E16D8" w14:textId="77777777" w:rsidR="001B26F4" w:rsidRPr="00D57CAD" w:rsidRDefault="001B26F4" w:rsidP="00D57CAD">
      <w:pPr>
        <w:jc w:val="center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</w:rPr>
        <w:t>Date</w:t>
      </w:r>
    </w:p>
    <w:p w14:paraId="1F2F2C0C" w14:textId="77777777" w:rsidR="001B26F4" w:rsidRPr="00D57CAD" w:rsidRDefault="001B26F4" w:rsidP="00D57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97816" w14:textId="77777777" w:rsidR="001B26F4" w:rsidRPr="00D57CAD" w:rsidRDefault="001B26F4" w:rsidP="00D57CAD">
      <w:pPr>
        <w:jc w:val="both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</w:rPr>
        <w:br w:type="page"/>
      </w:r>
    </w:p>
    <w:p w14:paraId="3940D8E2" w14:textId="77777777" w:rsidR="00712835" w:rsidRPr="00D57CAD" w:rsidRDefault="00712835" w:rsidP="00153B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</w:rPr>
        <w:lastRenderedPageBreak/>
        <w:t xml:space="preserve">Consumer protection law refers to an area of law that is managed by the Bureau of Consumer Protection. </w:t>
      </w:r>
      <w:r w:rsidR="008D4908">
        <w:rPr>
          <w:rFonts w:ascii="Times New Roman" w:hAnsi="Times New Roman" w:cs="Times New Roman"/>
          <w:sz w:val="24"/>
          <w:szCs w:val="24"/>
        </w:rPr>
        <w:t>The Federal Trade commission usually oversees it</w:t>
      </w:r>
      <w:r w:rsidRPr="00D57CAD">
        <w:rPr>
          <w:rFonts w:ascii="Times New Roman" w:hAnsi="Times New Roman" w:cs="Times New Roman"/>
          <w:sz w:val="24"/>
          <w:szCs w:val="24"/>
        </w:rPr>
        <w:t xml:space="preserve">. It offers protection to consumers from careless plus </w:t>
      </w:r>
      <w:r w:rsidR="004672E0" w:rsidRPr="00D57CAD">
        <w:rPr>
          <w:rFonts w:ascii="Times New Roman" w:hAnsi="Times New Roman" w:cs="Times New Roman"/>
          <w:sz w:val="24"/>
          <w:szCs w:val="24"/>
        </w:rPr>
        <w:t>dishonest</w:t>
      </w:r>
      <w:r w:rsidRPr="00D57CAD">
        <w:rPr>
          <w:rFonts w:ascii="Times New Roman" w:hAnsi="Times New Roman" w:cs="Times New Roman"/>
          <w:sz w:val="24"/>
          <w:szCs w:val="24"/>
        </w:rPr>
        <w:t xml:space="preserve"> actions taken by businesses</w:t>
      </w:r>
      <w:r w:rsidR="00183E3B"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(Wright, 2017)</w:t>
      </w:r>
      <w:r w:rsidRPr="00D57CAD">
        <w:rPr>
          <w:rFonts w:ascii="Times New Roman" w:hAnsi="Times New Roman" w:cs="Times New Roman"/>
          <w:sz w:val="24"/>
          <w:szCs w:val="24"/>
        </w:rPr>
        <w:t>.</w:t>
      </w:r>
    </w:p>
    <w:p w14:paraId="07CD175E" w14:textId="77777777" w:rsidR="00CC15C0" w:rsidRPr="00D57CAD" w:rsidRDefault="00CC15C0" w:rsidP="000862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CA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What laws do you think could be put in place to protect you as a consumer and make you have more trust in the law process?</w:t>
      </w:r>
    </w:p>
    <w:p w14:paraId="62062CA4" w14:textId="77777777" w:rsidR="002D32F5" w:rsidRPr="00D57CAD" w:rsidRDefault="00CC15C0" w:rsidP="00FB5BC4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think the following laws should be put into place to protect the consumers and make them have more trust in the law process. Firstly, a law governing all sorts of advertisements. This law will help in reducing deceptive advertisements. 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Deceptive advertis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ing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is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once whereby the words and images used I video or print adverts either directly or indirectly infer claims about products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not true or rather neglect the vital information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understand the truth by the consumers fully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However, such kind of adverts usually misleads the consumers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thus making them lose trust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 the product. A simple instance of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deceptive advert is an ice-cream advertising itself on the social media platforms as a dairy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-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free substitute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while in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real sense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some of </w:t>
      </w:r>
      <w:proofErr w:type="gramStart"/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its</w:t>
      </w:r>
      <w:proofErr w:type="gramEnd"/>
      <w:r w:rsidR="002D32F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constitutes a dairy product.</w:t>
      </w:r>
      <w:r w:rsidR="0098705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is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98705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therefore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98705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98705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violation of </w:t>
      </w:r>
      <w:r w:rsidR="003F2BE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consumer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'</w:t>
      </w:r>
      <w:r w:rsidR="003F2BE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98705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rights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T</w:t>
      </w:r>
      <w:r w:rsidR="0098705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hus </w:t>
      </w:r>
      <w:r w:rsidR="003F2BE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there</w:t>
      </w:r>
      <w:r w:rsidR="0098705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should be a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</w:t>
      </w:r>
      <w:r w:rsidR="0098705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aw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made explicitly</w:t>
      </w:r>
      <w:r w:rsidR="003F2BE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advertisements whereby businesses or companies caught violating consumers right through false adverts are subjected to </w:t>
      </w:r>
      <w:r w:rsidR="002E7AB2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set severe fines. These fines can be; complete ban of the product from the market or suspension from t</w:t>
      </w:r>
      <w:r w:rsidR="00FB5BC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 market</w:t>
      </w:r>
      <w:r w:rsidR="002E7AB2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104BC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r w:rsidR="00A104BC"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Zeersky, 2019</w:t>
      </w:r>
      <w:r w:rsidR="00A104BC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</w:p>
    <w:p w14:paraId="21EB71F6" w14:textId="77777777" w:rsidR="00F84155" w:rsidRPr="00D57CAD" w:rsidRDefault="00F84155" w:rsidP="00086269">
      <w:pPr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D57CA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Discuss where you see the law has fallen short for businesses and consumers</w:t>
      </w:r>
    </w:p>
    <w:p w14:paraId="607FB0CC" w14:textId="77777777" w:rsidR="00674605" w:rsidRPr="00D57CAD" w:rsidRDefault="00674605" w:rsidP="00FB5BC4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think the law has fallen short for both the consumers and businesses by allowing imitative businesses. These are businesses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enter a crowded market with innovative competitors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they start producing products with low differentiation and may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be of lesser quality. </w:t>
      </w:r>
      <w:r w:rsidR="00CF0BA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affects not only</w:t>
      </w:r>
      <w:r w:rsidR="00CF0BA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innovative businesses but also the consumers. In that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CF0BAD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 brings confusion to the consumers. </w:t>
      </w:r>
      <w:r w:rsidR="00F93655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example, </w:t>
      </w:r>
      <w:r w:rsidR="008D49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classic American</w:t>
      </w:r>
      <w:r w:rsidR="00924A53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candy known as starburst was imitated </w:t>
      </w:r>
      <w:r w:rsidR="00B6266E"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by the Smarties Candy Rolls.</w:t>
      </w:r>
    </w:p>
    <w:p w14:paraId="494E99CE" w14:textId="4195AA1E" w:rsidR="008C29A3" w:rsidRPr="00086269" w:rsidRDefault="008C29A3" w:rsidP="00086269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  <w:r w:rsidRPr="00D57CA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  <w:r w:rsidRPr="00086269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lastRenderedPageBreak/>
        <w:t>Reference</w:t>
      </w:r>
    </w:p>
    <w:p w14:paraId="676F541E" w14:textId="77777777" w:rsidR="00170B29" w:rsidRPr="00D57CAD" w:rsidRDefault="00170B29" w:rsidP="0008414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Benöhr</w:t>
      </w:r>
      <w:proofErr w:type="spellEnd"/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, I. "The United Nations guidelines for consumer protection: Legal implications and new frontiers." </w:t>
      </w:r>
      <w:r w:rsidRPr="00D57C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Consumer Policy</w:t>
      </w: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 43.1 (2020): 105-124.</w:t>
      </w:r>
    </w:p>
    <w:p w14:paraId="34FAEC66" w14:textId="77777777" w:rsidR="00183E3B" w:rsidRPr="00D57CAD" w:rsidRDefault="00183E3B" w:rsidP="0008414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Wright, J. D. (2017). Federalism and the rise of state consumer protection law in the United States. In </w:t>
      </w:r>
      <w:r w:rsidRPr="00D57CA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Law and Economics of Federalism</w:t>
      </w: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. Edward Elgar Publishing.</w:t>
      </w:r>
    </w:p>
    <w:p w14:paraId="194BD54E" w14:textId="77777777" w:rsidR="00170B29" w:rsidRPr="00D57CAD" w:rsidRDefault="002F0CB9" w:rsidP="0008414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Zeersky P</w:t>
      </w:r>
      <w:r w:rsidR="00183E3B"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ayne.</w:t>
      </w:r>
      <w:r w:rsidR="008D49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(2019)</w:t>
      </w:r>
      <w:r w:rsidR="00183E3B"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57C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490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D57CAD">
        <w:rPr>
          <w:rFonts w:ascii="Times New Roman" w:hAnsi="Times New Roman" w:cs="Times New Roman"/>
          <w:sz w:val="24"/>
          <w:szCs w:val="24"/>
        </w:rPr>
        <w:t>14 CONSUMER PROTECTION LAWS YOU SHOULD KNOW. Accessed online on 11/7/2020.</w:t>
      </w:r>
      <w:r w:rsidR="008D4908">
        <w:rPr>
          <w:rFonts w:ascii="Times New Roman" w:hAnsi="Times New Roman" w:cs="Times New Roman"/>
          <w:sz w:val="24"/>
          <w:szCs w:val="24"/>
        </w:rPr>
        <w:t>"</w:t>
      </w:r>
      <w:r w:rsidRPr="00D57CA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170B29" w:rsidRPr="00D57CAD">
          <w:rPr>
            <w:rStyle w:val="Hyperlink"/>
            <w:rFonts w:ascii="Times New Roman" w:hAnsi="Times New Roman" w:cs="Times New Roman"/>
            <w:sz w:val="24"/>
            <w:szCs w:val="24"/>
          </w:rPr>
          <w:t>https://www.zpllp.com/the-14-areas-of-consumer-protection-laws-you-should-know/</w:t>
        </w:r>
      </w:hyperlink>
    </w:p>
    <w:p w14:paraId="0D42D96C" w14:textId="77777777" w:rsidR="008542CB" w:rsidRPr="00D57CAD" w:rsidRDefault="008542CB" w:rsidP="00D57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9BADAB" w14:textId="77777777" w:rsidR="002F0CB9" w:rsidRPr="00D57CAD" w:rsidRDefault="002F0CB9" w:rsidP="00D57C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62641E" w14:textId="77777777" w:rsidR="002E56F3" w:rsidRPr="00D57CAD" w:rsidRDefault="002E56F3" w:rsidP="00D57CAD">
      <w:pPr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44A7BB6C" w14:textId="77777777" w:rsidR="00CC15C0" w:rsidRPr="00D57CAD" w:rsidRDefault="00CC15C0" w:rsidP="00D57CA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C15C0" w:rsidRPr="00D57CAD" w:rsidSect="0008626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90754A" w14:textId="77777777" w:rsidR="00463155" w:rsidRDefault="00463155" w:rsidP="001E1FE9">
      <w:pPr>
        <w:spacing w:after="0" w:line="240" w:lineRule="auto"/>
      </w:pPr>
      <w:r>
        <w:separator/>
      </w:r>
    </w:p>
  </w:endnote>
  <w:endnote w:type="continuationSeparator" w:id="0">
    <w:p w14:paraId="67D1BD2E" w14:textId="77777777" w:rsidR="00463155" w:rsidRDefault="00463155" w:rsidP="001E1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AD6F7" w14:textId="77777777" w:rsidR="00463155" w:rsidRDefault="00463155" w:rsidP="001E1FE9">
      <w:pPr>
        <w:spacing w:after="0" w:line="240" w:lineRule="auto"/>
      </w:pPr>
      <w:r>
        <w:separator/>
      </w:r>
    </w:p>
  </w:footnote>
  <w:footnote w:type="continuationSeparator" w:id="0">
    <w:p w14:paraId="78D7AEE2" w14:textId="77777777" w:rsidR="00463155" w:rsidRDefault="00463155" w:rsidP="001E1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33971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CA324C" w14:textId="77777777" w:rsidR="001E1FE9" w:rsidRDefault="001E1FE9">
        <w:pPr>
          <w:pStyle w:val="Header"/>
          <w:jc w:val="right"/>
        </w:pPr>
        <w:r>
          <w:t xml:space="preserve">CONSUMER PROTECTION LAW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90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7F85D8F" w14:textId="2B2E03A4" w:rsidR="001E1FE9" w:rsidRDefault="00086269" w:rsidP="00086269">
    <w:pPr>
      <w:pStyle w:val="Header"/>
      <w:tabs>
        <w:tab w:val="clear" w:pos="4680"/>
        <w:tab w:val="clear" w:pos="9360"/>
        <w:tab w:val="left" w:pos="126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612529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BC139A" w14:textId="77777777" w:rsidR="001E1FE9" w:rsidRDefault="001E1FE9">
        <w:pPr>
          <w:pStyle w:val="Header"/>
          <w:jc w:val="right"/>
        </w:pPr>
        <w:r>
          <w:t xml:space="preserve">Running Head: CONSUMER PROTECTION LAW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9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48BE28" w14:textId="77777777" w:rsidR="001E1FE9" w:rsidRDefault="001E1F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012CAF"/>
    <w:multiLevelType w:val="multilevel"/>
    <w:tmpl w:val="084A5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02E"/>
    <w:rsid w:val="000152B4"/>
    <w:rsid w:val="0008414E"/>
    <w:rsid w:val="00086269"/>
    <w:rsid w:val="00153B64"/>
    <w:rsid w:val="00170B29"/>
    <w:rsid w:val="00183E3B"/>
    <w:rsid w:val="001B26F4"/>
    <w:rsid w:val="001B41AD"/>
    <w:rsid w:val="001E1FE9"/>
    <w:rsid w:val="002B0240"/>
    <w:rsid w:val="002D32F5"/>
    <w:rsid w:val="002E56F3"/>
    <w:rsid w:val="002E7AB2"/>
    <w:rsid w:val="002F0CB9"/>
    <w:rsid w:val="003F2BE5"/>
    <w:rsid w:val="00463155"/>
    <w:rsid w:val="004672E0"/>
    <w:rsid w:val="006740F0"/>
    <w:rsid w:val="00674605"/>
    <w:rsid w:val="00712835"/>
    <w:rsid w:val="008542CB"/>
    <w:rsid w:val="008C29A3"/>
    <w:rsid w:val="008D4908"/>
    <w:rsid w:val="00924A53"/>
    <w:rsid w:val="0098705D"/>
    <w:rsid w:val="009A0A38"/>
    <w:rsid w:val="009B102E"/>
    <w:rsid w:val="00A104BC"/>
    <w:rsid w:val="00B24CA9"/>
    <w:rsid w:val="00B6266E"/>
    <w:rsid w:val="00BA5F42"/>
    <w:rsid w:val="00CC15C0"/>
    <w:rsid w:val="00CF0BAD"/>
    <w:rsid w:val="00D57CAD"/>
    <w:rsid w:val="00EC1D89"/>
    <w:rsid w:val="00F84155"/>
    <w:rsid w:val="00F93655"/>
    <w:rsid w:val="00FB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8D45C"/>
  <w15:chartTrackingRefBased/>
  <w15:docId w15:val="{FAD1008E-85ED-4266-9AE9-1DC6094C0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0C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1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15C0"/>
    <w:rPr>
      <w:b/>
      <w:bCs/>
    </w:rPr>
  </w:style>
  <w:style w:type="character" w:styleId="Emphasis">
    <w:name w:val="Emphasis"/>
    <w:basedOn w:val="DefaultParagraphFont"/>
    <w:uiPriority w:val="20"/>
    <w:qFormat/>
    <w:rsid w:val="00CC15C0"/>
    <w:rPr>
      <w:i/>
      <w:iCs/>
    </w:rPr>
  </w:style>
  <w:style w:type="character" w:styleId="Hyperlink">
    <w:name w:val="Hyperlink"/>
    <w:basedOn w:val="DefaultParagraphFont"/>
    <w:uiPriority w:val="99"/>
    <w:unhideWhenUsed/>
    <w:rsid w:val="00CC15C0"/>
    <w:rPr>
      <w:color w:val="0000FF"/>
      <w:u w:val="single"/>
    </w:rPr>
  </w:style>
  <w:style w:type="character" w:customStyle="1" w:styleId="hgkelc">
    <w:name w:val="hgkelc"/>
    <w:basedOn w:val="DefaultParagraphFont"/>
    <w:rsid w:val="00F84155"/>
  </w:style>
  <w:style w:type="paragraph" w:styleId="Header">
    <w:name w:val="header"/>
    <w:basedOn w:val="Normal"/>
    <w:link w:val="HeaderChar"/>
    <w:uiPriority w:val="99"/>
    <w:unhideWhenUsed/>
    <w:rsid w:val="001E1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FE9"/>
  </w:style>
  <w:style w:type="paragraph" w:styleId="Footer">
    <w:name w:val="footer"/>
    <w:basedOn w:val="Normal"/>
    <w:link w:val="FooterChar"/>
    <w:uiPriority w:val="99"/>
    <w:unhideWhenUsed/>
    <w:rsid w:val="001E1F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FE9"/>
  </w:style>
  <w:style w:type="character" w:customStyle="1" w:styleId="Heading1Char">
    <w:name w:val="Heading 1 Char"/>
    <w:basedOn w:val="DefaultParagraphFont"/>
    <w:link w:val="Heading1"/>
    <w:uiPriority w:val="9"/>
    <w:rsid w:val="002F0CB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92230">
          <w:marLeft w:val="0"/>
          <w:marRight w:val="0"/>
          <w:marTop w:val="0"/>
          <w:marBottom w:val="0"/>
          <w:divBdr>
            <w:top w:val="single" w:sz="6" w:space="7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1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30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pllp.com/the-14-areas-of-consumer-protection-laws-you-should-kno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2020-11-07T16:03:00Z</dcterms:created>
  <dcterms:modified xsi:type="dcterms:W3CDTF">2020-11-07T16:03:00Z</dcterms:modified>
</cp:coreProperties>
</file>